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55" w:rsidRPr="00A12D0A" w:rsidRDefault="00276555" w:rsidP="00343A18">
      <w:pPr>
        <w:jc w:val="center"/>
        <w:rPr>
          <w:rFonts w:ascii="Arial" w:hAnsi="Arial" w:cs="Arial"/>
          <w:b/>
          <w:sz w:val="36"/>
          <w:szCs w:val="32"/>
        </w:rPr>
      </w:pPr>
      <w:r w:rsidRPr="00A12D0A">
        <w:rPr>
          <w:rFonts w:ascii="Arial" w:hAnsi="Arial" w:cs="Arial"/>
          <w:b/>
          <w:sz w:val="36"/>
          <w:szCs w:val="32"/>
        </w:rPr>
        <w:t>I</w:t>
      </w:r>
      <w:r w:rsidR="00D84272">
        <w:rPr>
          <w:rFonts w:ascii="Arial" w:hAnsi="Arial" w:cs="Arial"/>
          <w:b/>
          <w:sz w:val="36"/>
          <w:szCs w:val="32"/>
        </w:rPr>
        <w:t xml:space="preserve">ntensive Care Unit: </w:t>
      </w:r>
      <w:r w:rsidRPr="00A12D0A">
        <w:rPr>
          <w:rFonts w:ascii="Arial" w:hAnsi="Arial" w:cs="Arial"/>
          <w:b/>
          <w:sz w:val="36"/>
          <w:szCs w:val="32"/>
        </w:rPr>
        <w:t>Acuity Tool Certification</w:t>
      </w:r>
    </w:p>
    <w:tbl>
      <w:tblPr>
        <w:tblStyle w:val="TableGrid"/>
        <w:tblW w:w="0" w:type="auto"/>
        <w:jc w:val="center"/>
        <w:tblInd w:w="67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5592"/>
        <w:gridCol w:w="8112"/>
      </w:tblGrid>
      <w:tr w:rsidR="006F1F50" w:rsidRPr="00695C52" w:rsidTr="00016751">
        <w:trPr>
          <w:trHeight w:val="360"/>
          <w:jc w:val="center"/>
        </w:trPr>
        <w:tc>
          <w:tcPr>
            <w:tcW w:w="5592" w:type="dxa"/>
            <w:vAlign w:val="center"/>
          </w:tcPr>
          <w:p w:rsidR="006F1F50" w:rsidRPr="00024CFA" w:rsidRDefault="006F1F50" w:rsidP="003D1DEA">
            <w:pPr>
              <w:spacing w:before="60" w:after="60"/>
              <w:rPr>
                <w:rFonts w:ascii="Arial" w:hAnsi="Arial" w:cs="Arial"/>
                <w:b/>
              </w:rPr>
            </w:pPr>
            <w:r w:rsidRPr="00024CFA">
              <w:rPr>
                <w:rFonts w:ascii="Arial" w:hAnsi="Arial" w:cs="Arial"/>
                <w:b/>
              </w:rPr>
              <w:t>Institution Name:</w:t>
            </w:r>
          </w:p>
        </w:tc>
        <w:tc>
          <w:tcPr>
            <w:tcW w:w="8112" w:type="dxa"/>
            <w:vAlign w:val="center"/>
          </w:tcPr>
          <w:p w:rsidR="006F1F50" w:rsidRPr="00024CFA" w:rsidRDefault="002A1C53" w:rsidP="00335102">
            <w:pPr>
              <w:spacing w:before="60" w:after="60"/>
              <w:rPr>
                <w:rFonts w:ascii="Arial" w:hAnsi="Arial" w:cs="Arial"/>
                <w:i/>
              </w:rPr>
            </w:pPr>
            <w:r w:rsidRPr="00024CFA">
              <w:rPr>
                <w:rFonts w:ascii="Arial" w:hAnsi="Arial" w:cs="Arial"/>
                <w:i/>
              </w:rPr>
              <w:t>hospital name</w:t>
            </w:r>
          </w:p>
        </w:tc>
      </w:tr>
      <w:tr w:rsidR="00EC1E23" w:rsidRPr="00695C52" w:rsidTr="00016751">
        <w:trPr>
          <w:trHeight w:val="350"/>
          <w:jc w:val="center"/>
        </w:trPr>
        <w:tc>
          <w:tcPr>
            <w:tcW w:w="5592" w:type="dxa"/>
            <w:vAlign w:val="center"/>
          </w:tcPr>
          <w:p w:rsidR="00EC1E23" w:rsidRDefault="00EC1E23" w:rsidP="003D1DE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ID:</w:t>
            </w:r>
          </w:p>
        </w:tc>
        <w:tc>
          <w:tcPr>
            <w:tcW w:w="8112" w:type="dxa"/>
            <w:vAlign w:val="center"/>
          </w:tcPr>
          <w:p w:rsidR="00EC1E23" w:rsidRPr="00024CFA" w:rsidRDefault="00EC1E23" w:rsidP="0033510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facility site ID number</w:t>
            </w:r>
          </w:p>
        </w:tc>
      </w:tr>
      <w:tr w:rsidR="002A1C53" w:rsidRPr="00695C52" w:rsidTr="00016751">
        <w:trPr>
          <w:trHeight w:val="350"/>
          <w:jc w:val="center"/>
        </w:trPr>
        <w:tc>
          <w:tcPr>
            <w:tcW w:w="5592" w:type="dxa"/>
            <w:vAlign w:val="center"/>
          </w:tcPr>
          <w:p w:rsidR="002A1C53" w:rsidRDefault="00306B71" w:rsidP="003D1DE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 Contact Name:</w:t>
            </w:r>
          </w:p>
          <w:p w:rsidR="00306B71" w:rsidRDefault="00306B71" w:rsidP="00306B71">
            <w:pPr>
              <w:spacing w:before="60" w:after="60"/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306B71" w:rsidRDefault="00306B71" w:rsidP="00306B71">
            <w:pPr>
              <w:spacing w:before="60" w:after="60"/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Address:</w:t>
            </w:r>
          </w:p>
          <w:p w:rsidR="00306B71" w:rsidRPr="00024CFA" w:rsidRDefault="00306B71" w:rsidP="00306B71">
            <w:pPr>
              <w:spacing w:before="60" w:after="60"/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8112" w:type="dxa"/>
            <w:vAlign w:val="center"/>
          </w:tcPr>
          <w:p w:rsidR="002A1C53" w:rsidRPr="00024CFA" w:rsidRDefault="002A1C53" w:rsidP="00335102">
            <w:pPr>
              <w:spacing w:before="60" w:after="60"/>
              <w:rPr>
                <w:rFonts w:ascii="Arial" w:hAnsi="Arial" w:cs="Arial"/>
                <w:i/>
              </w:rPr>
            </w:pPr>
            <w:r w:rsidRPr="00024CFA">
              <w:rPr>
                <w:rFonts w:ascii="Arial" w:hAnsi="Arial" w:cs="Arial"/>
                <w:i/>
              </w:rPr>
              <w:t>hospital contact’s name, title, e-mail, and phone number</w:t>
            </w:r>
          </w:p>
        </w:tc>
      </w:tr>
      <w:tr w:rsidR="006F1F50" w:rsidRPr="00695C52" w:rsidTr="00016751">
        <w:trPr>
          <w:trHeight w:val="350"/>
          <w:jc w:val="center"/>
        </w:trPr>
        <w:tc>
          <w:tcPr>
            <w:tcW w:w="5592" w:type="dxa"/>
            <w:vAlign w:val="center"/>
          </w:tcPr>
          <w:p w:rsidR="006F1F50" w:rsidRPr="00024CFA" w:rsidRDefault="006F1F50" w:rsidP="003D1DEA">
            <w:pPr>
              <w:spacing w:before="60" w:after="60"/>
              <w:rPr>
                <w:rFonts w:ascii="Arial" w:hAnsi="Arial" w:cs="Arial"/>
                <w:b/>
              </w:rPr>
            </w:pPr>
            <w:r w:rsidRPr="00024CFA">
              <w:rPr>
                <w:rFonts w:ascii="Arial" w:hAnsi="Arial" w:cs="Arial"/>
                <w:b/>
              </w:rPr>
              <w:t>Name of Proposed Acuity Tool:</w:t>
            </w:r>
          </w:p>
        </w:tc>
        <w:tc>
          <w:tcPr>
            <w:tcW w:w="8112" w:type="dxa"/>
            <w:vAlign w:val="center"/>
          </w:tcPr>
          <w:p w:rsidR="006F1F50" w:rsidRPr="00024CFA" w:rsidRDefault="002A1C53" w:rsidP="00DB5B51">
            <w:pPr>
              <w:spacing w:before="60" w:after="60"/>
              <w:rPr>
                <w:rFonts w:ascii="Arial" w:hAnsi="Arial" w:cs="Arial"/>
                <w:i/>
              </w:rPr>
            </w:pPr>
            <w:r w:rsidRPr="00024CFA">
              <w:rPr>
                <w:rFonts w:ascii="Arial" w:hAnsi="Arial" w:cs="Arial"/>
                <w:i/>
              </w:rPr>
              <w:t xml:space="preserve">vendor name if </w:t>
            </w:r>
            <w:r w:rsidR="00DB5B51">
              <w:rPr>
                <w:rFonts w:ascii="Arial" w:hAnsi="Arial" w:cs="Arial"/>
                <w:i/>
              </w:rPr>
              <w:t>applicable and what it’s</w:t>
            </w:r>
            <w:r w:rsidRPr="00024CFA">
              <w:rPr>
                <w:rFonts w:ascii="Arial" w:hAnsi="Arial" w:cs="Arial"/>
                <w:i/>
              </w:rPr>
              <w:t xml:space="preserve"> cal</w:t>
            </w:r>
            <w:r w:rsidR="00DB5B51">
              <w:rPr>
                <w:rFonts w:ascii="Arial" w:hAnsi="Arial" w:cs="Arial"/>
                <w:i/>
              </w:rPr>
              <w:t>led</w:t>
            </w:r>
            <w:r w:rsidRPr="00024CFA">
              <w:rPr>
                <w:rFonts w:ascii="Arial" w:hAnsi="Arial" w:cs="Arial"/>
                <w:i/>
              </w:rPr>
              <w:t xml:space="preserve"> at your facility</w:t>
            </w:r>
          </w:p>
        </w:tc>
      </w:tr>
      <w:tr w:rsidR="006F1F50" w:rsidRPr="00695C52" w:rsidTr="00016751">
        <w:trPr>
          <w:trHeight w:val="350"/>
          <w:jc w:val="center"/>
        </w:trPr>
        <w:tc>
          <w:tcPr>
            <w:tcW w:w="5592" w:type="dxa"/>
            <w:vAlign w:val="center"/>
          </w:tcPr>
          <w:p w:rsidR="006F1F50" w:rsidRPr="00024CFA" w:rsidRDefault="003E1800" w:rsidP="003D1DEA">
            <w:pPr>
              <w:spacing w:before="60" w:after="60"/>
              <w:rPr>
                <w:rFonts w:ascii="Arial" w:hAnsi="Arial" w:cs="Arial"/>
                <w:b/>
              </w:rPr>
            </w:pPr>
            <w:r w:rsidRPr="00024CFA">
              <w:rPr>
                <w:rFonts w:ascii="Arial" w:hAnsi="Arial" w:cs="Arial"/>
                <w:b/>
              </w:rPr>
              <w:t xml:space="preserve">Acuity </w:t>
            </w:r>
            <w:r w:rsidR="006F1F50" w:rsidRPr="00024CFA">
              <w:rPr>
                <w:rFonts w:ascii="Arial" w:hAnsi="Arial" w:cs="Arial"/>
                <w:b/>
              </w:rPr>
              <w:t>Tool Format:</w:t>
            </w:r>
          </w:p>
        </w:tc>
        <w:tc>
          <w:tcPr>
            <w:tcW w:w="8112" w:type="dxa"/>
            <w:vAlign w:val="center"/>
          </w:tcPr>
          <w:p w:rsidR="006F1F50" w:rsidRPr="00024CFA" w:rsidRDefault="002A1C53" w:rsidP="00335102">
            <w:pPr>
              <w:spacing w:before="60" w:after="60"/>
              <w:rPr>
                <w:rFonts w:ascii="Arial" w:hAnsi="Arial" w:cs="Arial"/>
                <w:i/>
              </w:rPr>
            </w:pPr>
            <w:r w:rsidRPr="00024CFA">
              <w:rPr>
                <w:rFonts w:ascii="Arial" w:hAnsi="Arial" w:cs="Arial"/>
                <w:i/>
              </w:rPr>
              <w:t>electronic or hardcopy</w:t>
            </w:r>
          </w:p>
        </w:tc>
      </w:tr>
      <w:tr w:rsidR="006F1F50" w:rsidRPr="00695C52" w:rsidTr="00016751">
        <w:trPr>
          <w:trHeight w:val="575"/>
          <w:jc w:val="center"/>
        </w:trPr>
        <w:tc>
          <w:tcPr>
            <w:tcW w:w="5592" w:type="dxa"/>
            <w:vAlign w:val="center"/>
          </w:tcPr>
          <w:p w:rsidR="006F1F50" w:rsidRPr="00024CFA" w:rsidRDefault="00B67CE2" w:rsidP="003D1DE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Intensive Care </w:t>
            </w:r>
            <w:r w:rsidR="003E1800" w:rsidRPr="00024CFA">
              <w:rPr>
                <w:rFonts w:ascii="Arial" w:hAnsi="Arial" w:cs="Arial"/>
                <w:b/>
              </w:rPr>
              <w:t>Units in which the acuity tool will be deployed:</w:t>
            </w:r>
          </w:p>
        </w:tc>
        <w:tc>
          <w:tcPr>
            <w:tcW w:w="8112" w:type="dxa"/>
            <w:vAlign w:val="center"/>
          </w:tcPr>
          <w:p w:rsidR="006F1F50" w:rsidRPr="00024CFA" w:rsidRDefault="002A1C53" w:rsidP="00D84272">
            <w:pPr>
              <w:spacing w:before="60" w:after="60"/>
              <w:rPr>
                <w:rFonts w:ascii="Arial" w:hAnsi="Arial" w:cs="Arial"/>
                <w:i/>
              </w:rPr>
            </w:pPr>
            <w:r w:rsidRPr="00024CFA">
              <w:rPr>
                <w:rFonts w:ascii="Arial" w:hAnsi="Arial" w:cs="Arial"/>
                <w:i/>
              </w:rPr>
              <w:t>name and</w:t>
            </w:r>
            <w:r w:rsidR="00E81BE6">
              <w:rPr>
                <w:rFonts w:ascii="Arial" w:hAnsi="Arial" w:cs="Arial"/>
                <w:i/>
              </w:rPr>
              <w:t xml:space="preserve"> type of each ICU </w:t>
            </w:r>
            <w:r w:rsidR="006E17CC">
              <w:rPr>
                <w:rFonts w:ascii="Arial" w:hAnsi="Arial" w:cs="Arial"/>
                <w:i/>
              </w:rPr>
              <w:t>(e.g. West 8 – Surgical ICU)</w:t>
            </w:r>
          </w:p>
        </w:tc>
      </w:tr>
    </w:tbl>
    <w:p w:rsidR="00276555" w:rsidRPr="00A12D0A" w:rsidRDefault="00276555" w:rsidP="00B5323C">
      <w:pPr>
        <w:spacing w:after="0" w:line="240" w:lineRule="auto"/>
        <w:rPr>
          <w:rFonts w:ascii="Arial" w:hAnsi="Arial" w:cs="Arial"/>
          <w:sz w:val="18"/>
          <w:szCs w:val="28"/>
        </w:rPr>
      </w:pPr>
    </w:p>
    <w:tbl>
      <w:tblPr>
        <w:tblStyle w:val="LightGrid-Accent1"/>
        <w:tblW w:w="0" w:type="auto"/>
        <w:jc w:val="center"/>
        <w:tblInd w:w="207" w:type="dxa"/>
        <w:tblLook w:val="01A0" w:firstRow="1" w:lastRow="0" w:firstColumn="1" w:lastColumn="1" w:noHBand="0" w:noVBand="0"/>
      </w:tblPr>
      <w:tblGrid>
        <w:gridCol w:w="437"/>
        <w:gridCol w:w="5356"/>
        <w:gridCol w:w="1051"/>
        <w:gridCol w:w="6845"/>
      </w:tblGrid>
      <w:tr w:rsidR="007451F4" w:rsidRPr="00695C52" w:rsidTr="0034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9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DBE5F1" w:themeFill="accent1" w:themeFillTint="33"/>
          </w:tcPr>
          <w:p w:rsidR="007451F4" w:rsidRPr="0034624A" w:rsidRDefault="007451F4" w:rsidP="0034624A">
            <w:pPr>
              <w:spacing w:before="60" w:after="6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778E2">
              <w:rPr>
                <w:rFonts w:ascii="Arial" w:hAnsi="Arial" w:cs="Arial"/>
                <w:sz w:val="25"/>
                <w:szCs w:val="25"/>
              </w:rPr>
              <w:t>I. Acuity Tool Description</w:t>
            </w:r>
          </w:p>
        </w:tc>
      </w:tr>
      <w:tr w:rsidR="007451F4" w:rsidRPr="005171F8" w:rsidTr="00745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9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7451F4" w:rsidRPr="005171F8" w:rsidRDefault="007451F4" w:rsidP="00335102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7451F4" w:rsidRPr="00695C52" w:rsidTr="007451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9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DBE5F1" w:themeFill="accent1" w:themeFillTint="33"/>
          </w:tcPr>
          <w:p w:rsidR="007451F4" w:rsidRPr="008778E2" w:rsidRDefault="007451F4" w:rsidP="00112209">
            <w:pPr>
              <w:spacing w:before="60" w:after="60"/>
              <w:jc w:val="center"/>
              <w:rPr>
                <w:rFonts w:ascii="Arial" w:hAnsi="Arial" w:cs="Arial"/>
                <w:b w:val="0"/>
                <w:sz w:val="25"/>
                <w:szCs w:val="25"/>
              </w:rPr>
            </w:pPr>
            <w:r w:rsidRPr="008778E2">
              <w:rPr>
                <w:rFonts w:ascii="Arial" w:hAnsi="Arial" w:cs="Arial"/>
                <w:sz w:val="25"/>
                <w:szCs w:val="25"/>
              </w:rPr>
              <w:t>II. Methodology for Scoring Acuity</w:t>
            </w:r>
          </w:p>
        </w:tc>
      </w:tr>
      <w:tr w:rsidR="007451F4" w:rsidRPr="00695C52" w:rsidTr="00745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9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7451F4" w:rsidRPr="007451F4" w:rsidRDefault="007451F4" w:rsidP="00335102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7451F4" w:rsidRPr="00695C52" w:rsidTr="007451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9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DBE5F1" w:themeFill="accent1" w:themeFillTint="33"/>
          </w:tcPr>
          <w:p w:rsidR="007451F4" w:rsidRPr="008778E2" w:rsidRDefault="007451F4" w:rsidP="007451F4">
            <w:pPr>
              <w:spacing w:before="60" w:after="6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778E2">
              <w:rPr>
                <w:rFonts w:ascii="Arial" w:hAnsi="Arial" w:cs="Arial"/>
                <w:sz w:val="25"/>
                <w:szCs w:val="25"/>
              </w:rPr>
              <w:t>III. Indicators Included</w:t>
            </w: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  <w:tcBorders>
              <w:left w:val="single" w:sz="18" w:space="0" w:color="4F81BD" w:themeColor="accent1"/>
            </w:tcBorders>
            <w:shd w:val="clear" w:color="auto" w:fill="EEECE1" w:themeFill="background2"/>
            <w:vAlign w:val="bottom"/>
          </w:tcPr>
          <w:p w:rsidR="00E83AEB" w:rsidRDefault="00E83AEB" w:rsidP="00D8427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Indicators of Patient Stability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 w:val="restart"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Default="00E83AEB" w:rsidP="00112209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</w:p>
          <w:p w:rsidR="00E83AEB" w:rsidRDefault="00E83AEB" w:rsidP="00E83AEB">
            <w:pPr>
              <w:rPr>
                <w:rFonts w:ascii="Arial" w:hAnsi="Arial" w:cs="Arial"/>
                <w:b w:val="0"/>
                <w:bCs w:val="0"/>
              </w:rPr>
            </w:pPr>
          </w:p>
          <w:p w:rsidR="00E83AEB" w:rsidRPr="00E83AEB" w:rsidRDefault="00E83AEB" w:rsidP="00E83AEB">
            <w:pPr>
              <w:rPr>
                <w:rFonts w:ascii="Arial" w:hAnsi="Arial" w:cs="Arial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960E26" w:rsidRDefault="00E83AEB" w:rsidP="00112209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Physiological status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960E26" w:rsidRDefault="00E83AEB" w:rsidP="00112209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112209">
            <w:pPr>
              <w:spacing w:before="60" w:after="6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Clinical complexity*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996A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scheduled procedures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0C5F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Medications and therapeutic supports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  <w:tcBorders>
              <w:left w:val="single" w:sz="18" w:space="0" w:color="4F81BD" w:themeColor="accent1"/>
            </w:tcBorders>
            <w:shd w:val="clear" w:color="auto" w:fill="EEECE1" w:themeFill="background2"/>
            <w:vAlign w:val="bottom"/>
          </w:tcPr>
          <w:p w:rsidR="00E83AEB" w:rsidRDefault="00E83AEB" w:rsidP="00D8427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Indicators of Staff Nurse Workload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112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832E4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and family communication skills and </w:t>
            </w:r>
            <w:r>
              <w:rPr>
                <w:rFonts w:ascii="Arial" w:hAnsi="Arial" w:cs="Arial"/>
              </w:rPr>
              <w:lastRenderedPageBreak/>
              <w:t>cultural/linguistic characteristics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112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and family education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Default="00E83AEB" w:rsidP="00112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and other support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112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coordination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Pr="00695C52" w:rsidRDefault="00E83AEB" w:rsidP="00112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Transitional care and discharge planning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  <w:tcBorders>
              <w:left w:val="single" w:sz="18" w:space="0" w:color="4F81BD" w:themeColor="accent1"/>
            </w:tcBorders>
            <w:shd w:val="clear" w:color="auto" w:fill="EEECE1" w:themeFill="background2"/>
            <w:vAlign w:val="center"/>
          </w:tcPr>
          <w:p w:rsidR="00E83AEB" w:rsidRDefault="00E83AEB" w:rsidP="00E83AE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Environmental Factors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Default="0023316A" w:rsidP="00112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e</w:t>
            </w:r>
            <w:r w:rsidR="00E83AEB">
              <w:rPr>
                <w:rFonts w:ascii="Arial" w:hAnsi="Arial" w:cs="Arial"/>
              </w:rPr>
              <w:t>nvironment</w:t>
            </w:r>
            <w:r w:rsidR="001977BE">
              <w:rPr>
                <w:rFonts w:ascii="Arial" w:hAnsi="Arial" w:cs="Arial"/>
              </w:rPr>
              <w:t xml:space="preserve"> of the ICU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Default="00E83AEB" w:rsidP="00112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Nursing skill mix, competency, familiarity</w:t>
            </w:r>
            <w:r w:rsidR="00016751">
              <w:rPr>
                <w:rFonts w:ascii="Arial" w:hAnsi="Arial" w:cs="Arial"/>
              </w:rPr>
              <w:t xml:space="preserve"> with ICU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Default="00016751" w:rsidP="0001675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p</w:t>
            </w:r>
            <w:r w:rsidR="00E83AEB">
              <w:rPr>
                <w:rFonts w:ascii="Arial" w:hAnsi="Arial" w:cs="Arial"/>
              </w:rPr>
              <w:t>atient care equipment and technology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E83AEB" w:rsidRPr="00695C52" w:rsidTr="00197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18" w:space="0" w:color="4F81BD" w:themeColor="accent1"/>
            </w:tcBorders>
            <w:shd w:val="clear" w:color="auto" w:fill="auto"/>
            <w:vAlign w:val="center"/>
          </w:tcPr>
          <w:p w:rsidR="00E83AEB" w:rsidRPr="00987126" w:rsidRDefault="00E83AEB" w:rsidP="009871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6" w:type="dxa"/>
            <w:shd w:val="clear" w:color="auto" w:fill="auto"/>
            <w:vAlign w:val="center"/>
          </w:tcPr>
          <w:p w:rsidR="00E83AEB" w:rsidRDefault="00016751" w:rsidP="0001675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m</w:t>
            </w:r>
            <w:r w:rsidR="00E83AEB">
              <w:rPr>
                <w:rFonts w:ascii="Arial" w:hAnsi="Arial" w:cs="Arial"/>
              </w:rPr>
              <w:t>edical, ancillary, and support staff</w:t>
            </w:r>
            <w:r w:rsidR="001977BE">
              <w:rPr>
                <w:rFonts w:ascii="Arial" w:hAnsi="Arial" w:cs="Arial"/>
              </w:rPr>
              <w:t xml:space="preserve"> in ICU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96" w:type="dxa"/>
            <w:gridSpan w:val="2"/>
            <w:vMerge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E83AEB" w:rsidRPr="00604804" w:rsidRDefault="00E83AEB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6B67B1" w:rsidRPr="00695C52" w:rsidTr="00E83A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9" w:type="dxa"/>
            <w:gridSpan w:val="4"/>
            <w:tcBorders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EEECE1" w:themeFill="background2"/>
            <w:vAlign w:val="center"/>
          </w:tcPr>
          <w:p w:rsidR="006B67B1" w:rsidRPr="006B67B1" w:rsidRDefault="006B67B1" w:rsidP="00E83AEB">
            <w:pPr>
              <w:spacing w:before="60" w:after="60"/>
              <w:rPr>
                <w:rFonts w:ascii="Arial" w:hAnsi="Arial" w:cs="Arial"/>
                <w:b w:val="0"/>
                <w:szCs w:val="26"/>
              </w:rPr>
            </w:pPr>
            <w:r>
              <w:rPr>
                <w:rFonts w:ascii="Arial" w:hAnsi="Arial" w:cs="Arial"/>
                <w:b w:val="0"/>
                <w:szCs w:val="26"/>
              </w:rPr>
              <w:t xml:space="preserve">*Note: Clinical complexity is a composite of all </w:t>
            </w:r>
            <w:r w:rsidR="00650E83">
              <w:rPr>
                <w:rFonts w:ascii="Arial" w:hAnsi="Arial" w:cs="Arial"/>
                <w:b w:val="0"/>
                <w:szCs w:val="26"/>
              </w:rPr>
              <w:t xml:space="preserve">defined </w:t>
            </w:r>
            <w:r>
              <w:rPr>
                <w:rFonts w:ascii="Arial" w:hAnsi="Arial" w:cs="Arial"/>
                <w:b w:val="0"/>
                <w:szCs w:val="26"/>
              </w:rPr>
              <w:t xml:space="preserve">indicators. </w:t>
            </w:r>
          </w:p>
        </w:tc>
        <w:bookmarkStart w:id="0" w:name="_GoBack"/>
        <w:bookmarkEnd w:id="0"/>
      </w:tr>
      <w:tr w:rsidR="007451F4" w:rsidRPr="00695C52" w:rsidTr="00745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9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DBE5F1" w:themeFill="accent1" w:themeFillTint="33"/>
          </w:tcPr>
          <w:p w:rsidR="007451F4" w:rsidRPr="008778E2" w:rsidRDefault="007451F4" w:rsidP="006D6693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8778E2">
              <w:rPr>
                <w:rFonts w:ascii="Arial" w:hAnsi="Arial" w:cs="Arial"/>
                <w:sz w:val="25"/>
                <w:szCs w:val="25"/>
              </w:rPr>
              <w:t xml:space="preserve">IV. </w:t>
            </w:r>
            <w:r w:rsidR="001E54EF">
              <w:rPr>
                <w:rFonts w:ascii="Arial" w:hAnsi="Arial" w:cs="Arial"/>
                <w:sz w:val="25"/>
                <w:szCs w:val="25"/>
              </w:rPr>
              <w:t>For the ICU</w:t>
            </w:r>
            <w:r w:rsidR="006D6693">
              <w:rPr>
                <w:rFonts w:ascii="Arial" w:hAnsi="Arial" w:cs="Arial"/>
                <w:sz w:val="25"/>
                <w:szCs w:val="25"/>
              </w:rPr>
              <w:t>(s)</w:t>
            </w:r>
            <w:r w:rsidR="001E54EF">
              <w:rPr>
                <w:rFonts w:ascii="Arial" w:hAnsi="Arial" w:cs="Arial"/>
                <w:sz w:val="25"/>
                <w:szCs w:val="25"/>
              </w:rPr>
              <w:t xml:space="preserve"> listed above, please briefly describe how your acuity tool me</w:t>
            </w:r>
            <w:r w:rsidRPr="008778E2">
              <w:rPr>
                <w:rFonts w:ascii="Arial" w:hAnsi="Arial" w:cs="Arial"/>
                <w:sz w:val="25"/>
                <w:szCs w:val="25"/>
              </w:rPr>
              <w:t xml:space="preserve">ets the unique care needs and circumstances of </w:t>
            </w:r>
            <w:r w:rsidR="001E54EF">
              <w:rPr>
                <w:rFonts w:ascii="Arial" w:hAnsi="Arial" w:cs="Arial"/>
                <w:sz w:val="25"/>
                <w:szCs w:val="25"/>
              </w:rPr>
              <w:t xml:space="preserve">the </w:t>
            </w:r>
            <w:r w:rsidRPr="008778E2">
              <w:rPr>
                <w:rFonts w:ascii="Arial" w:hAnsi="Arial" w:cs="Arial"/>
                <w:sz w:val="25"/>
                <w:szCs w:val="25"/>
              </w:rPr>
              <w:t xml:space="preserve">patient population </w:t>
            </w:r>
            <w:r w:rsidR="001E54EF">
              <w:rPr>
                <w:rFonts w:ascii="Arial" w:hAnsi="Arial" w:cs="Arial"/>
                <w:sz w:val="25"/>
                <w:szCs w:val="25"/>
              </w:rPr>
              <w:t>in that ICU</w:t>
            </w:r>
          </w:p>
        </w:tc>
      </w:tr>
      <w:tr w:rsidR="001E54EF" w:rsidRPr="00695C52" w:rsidTr="00C432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  <w:gridSpan w:val="3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1E54EF" w:rsidRPr="00604804" w:rsidRDefault="001E54EF" w:rsidP="00C43247">
            <w:pPr>
              <w:spacing w:before="60" w:after="60"/>
              <w:rPr>
                <w:rFonts w:ascii="Arial" w:hAnsi="Arial" w:cs="Arial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1E54EF" w:rsidRPr="00604804" w:rsidRDefault="001E54EF" w:rsidP="00C43247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1E54EF" w:rsidRPr="00695C52" w:rsidTr="00C43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  <w:gridSpan w:val="3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1E54EF" w:rsidRPr="00604804" w:rsidRDefault="001E54EF" w:rsidP="00C43247">
            <w:pPr>
              <w:spacing w:before="60" w:after="60"/>
              <w:rPr>
                <w:rFonts w:ascii="Arial" w:hAnsi="Arial" w:cs="Arial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1E54EF" w:rsidRPr="00604804" w:rsidRDefault="001E54EF" w:rsidP="00C43247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  <w:tr w:rsidR="001E54EF" w:rsidRPr="00695C52" w:rsidTr="00475F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  <w:gridSpan w:val="3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1E54EF" w:rsidRPr="00604804" w:rsidRDefault="001E54EF" w:rsidP="00112209">
            <w:pPr>
              <w:spacing w:before="60" w:after="60"/>
              <w:rPr>
                <w:rFonts w:ascii="Arial" w:hAnsi="Arial" w:cs="Arial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1E54EF" w:rsidRPr="00604804" w:rsidRDefault="001E54EF" w:rsidP="00112209">
            <w:pPr>
              <w:spacing w:before="60" w:after="60"/>
              <w:rPr>
                <w:rFonts w:ascii="Arial" w:hAnsi="Arial" w:cs="Arial"/>
                <w:b w:val="0"/>
              </w:rPr>
            </w:pPr>
          </w:p>
        </w:tc>
      </w:tr>
    </w:tbl>
    <w:p w:rsidR="007451F4" w:rsidRDefault="007451F4" w:rsidP="003C6C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739A3" w:rsidRDefault="00A739A3" w:rsidP="003C6C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65C6A">
        <w:rPr>
          <w:rFonts w:ascii="Arial" w:hAnsi="Arial" w:cs="Arial"/>
          <w:sz w:val="28"/>
          <w:szCs w:val="28"/>
        </w:rPr>
        <w:t xml:space="preserve">Please </w:t>
      </w:r>
      <w:r w:rsidR="00BB2538">
        <w:rPr>
          <w:rFonts w:ascii="Arial" w:hAnsi="Arial" w:cs="Arial"/>
          <w:sz w:val="28"/>
          <w:szCs w:val="28"/>
        </w:rPr>
        <w:t>s</w:t>
      </w:r>
      <w:r w:rsidRPr="00365C6A">
        <w:rPr>
          <w:rFonts w:ascii="Arial" w:hAnsi="Arial" w:cs="Arial"/>
          <w:sz w:val="28"/>
          <w:szCs w:val="28"/>
        </w:rPr>
        <w:t xml:space="preserve">ee </w:t>
      </w:r>
      <w:r w:rsidR="00BB2538">
        <w:rPr>
          <w:rFonts w:ascii="Arial" w:hAnsi="Arial" w:cs="Arial"/>
          <w:sz w:val="28"/>
          <w:szCs w:val="28"/>
        </w:rPr>
        <w:t>the a</w:t>
      </w:r>
      <w:r w:rsidRPr="00365C6A">
        <w:rPr>
          <w:rFonts w:ascii="Arial" w:hAnsi="Arial" w:cs="Arial"/>
          <w:sz w:val="28"/>
          <w:szCs w:val="28"/>
        </w:rPr>
        <w:t xml:space="preserve">ttached </w:t>
      </w:r>
      <w:r w:rsidR="00D84272">
        <w:rPr>
          <w:rFonts w:ascii="Arial" w:hAnsi="Arial" w:cs="Arial"/>
          <w:sz w:val="28"/>
          <w:szCs w:val="28"/>
        </w:rPr>
        <w:t>supporting documents.</w:t>
      </w:r>
    </w:p>
    <w:p w:rsidR="007B3AA0" w:rsidRPr="00695C52" w:rsidRDefault="007B3AA0">
      <w:pPr>
        <w:rPr>
          <w:rFonts w:ascii="Arial" w:hAnsi="Arial" w:cs="Arial"/>
          <w:sz w:val="28"/>
          <w:szCs w:val="28"/>
        </w:rPr>
      </w:pPr>
    </w:p>
    <w:sectPr w:rsidR="007B3AA0" w:rsidRPr="00695C52" w:rsidSect="00BE54FF">
      <w:footerReference w:type="default" r:id="rId9"/>
      <w:pgSz w:w="15840" w:h="12240" w:orient="landscape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9C" w:rsidRDefault="00296D9C" w:rsidP="00BE54FF">
      <w:pPr>
        <w:spacing w:after="0" w:line="240" w:lineRule="auto"/>
      </w:pPr>
      <w:r>
        <w:separator/>
      </w:r>
    </w:p>
  </w:endnote>
  <w:endnote w:type="continuationSeparator" w:id="0">
    <w:p w:rsidR="00296D9C" w:rsidRDefault="00296D9C" w:rsidP="00BE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FF" w:rsidRPr="00F028AA" w:rsidRDefault="00BE54FF" w:rsidP="00BE54FF">
    <w:pPr>
      <w:pStyle w:val="Footer"/>
      <w:jc w:val="right"/>
      <w:rPr>
        <w:rFonts w:ascii="Arial" w:hAnsi="Arial" w:cs="Arial"/>
        <w:i/>
      </w:rPr>
    </w:pPr>
    <w:r w:rsidRPr="00F028AA">
      <w:rPr>
        <w:rFonts w:ascii="Arial" w:hAnsi="Arial" w:cs="Arial"/>
        <w:i/>
      </w:rPr>
      <w:t>Hospital Name</w:t>
    </w:r>
    <w:r w:rsidR="004126A2">
      <w:rPr>
        <w:rFonts w:ascii="Arial" w:hAnsi="Arial" w:cs="Arial"/>
        <w:i/>
      </w:rPr>
      <w:t xml:space="preserve">, </w:t>
    </w:r>
    <w:r w:rsidR="00356A2C">
      <w:rPr>
        <w:rFonts w:ascii="Arial" w:hAnsi="Arial" w:cs="Arial"/>
        <w:i/>
      </w:rPr>
      <w:t>Page</w:t>
    </w:r>
    <w:r w:rsidRPr="00F028AA">
      <w:rPr>
        <w:rFonts w:ascii="Arial" w:hAnsi="Arial" w:cs="Arial"/>
        <w:i/>
      </w:rPr>
      <w:t xml:space="preserve"> </w:t>
    </w:r>
    <w:r w:rsidR="00356A2C">
      <w:rPr>
        <w:rFonts w:ascii="Arial" w:hAnsi="Arial" w:cs="Arial"/>
        <w:i/>
      </w:rPr>
      <w:t>#</w:t>
    </w:r>
  </w:p>
  <w:p w:rsidR="00BE54FF" w:rsidRDefault="00BE5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9C" w:rsidRDefault="00296D9C" w:rsidP="00BE54FF">
      <w:pPr>
        <w:spacing w:after="0" w:line="240" w:lineRule="auto"/>
      </w:pPr>
      <w:r>
        <w:separator/>
      </w:r>
    </w:p>
  </w:footnote>
  <w:footnote w:type="continuationSeparator" w:id="0">
    <w:p w:rsidR="00296D9C" w:rsidRDefault="00296D9C" w:rsidP="00BE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A4F"/>
    <w:multiLevelType w:val="hybridMultilevel"/>
    <w:tmpl w:val="5B2AF1C2"/>
    <w:lvl w:ilvl="0" w:tplc="22D811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C26E0E"/>
    <w:multiLevelType w:val="hybridMultilevel"/>
    <w:tmpl w:val="FABA4BB6"/>
    <w:lvl w:ilvl="0" w:tplc="7542D8C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5C3"/>
    <w:multiLevelType w:val="hybridMultilevel"/>
    <w:tmpl w:val="871A7D8E"/>
    <w:lvl w:ilvl="0" w:tplc="221E62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60D6A"/>
    <w:multiLevelType w:val="hybridMultilevel"/>
    <w:tmpl w:val="842AC998"/>
    <w:lvl w:ilvl="0" w:tplc="FD22B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415F3"/>
    <w:multiLevelType w:val="hybridMultilevel"/>
    <w:tmpl w:val="381AA700"/>
    <w:lvl w:ilvl="0" w:tplc="C3320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55"/>
    <w:rsid w:val="00000A30"/>
    <w:rsid w:val="000116BB"/>
    <w:rsid w:val="00016751"/>
    <w:rsid w:val="00024CFA"/>
    <w:rsid w:val="00040FA5"/>
    <w:rsid w:val="0006016F"/>
    <w:rsid w:val="00074EB4"/>
    <w:rsid w:val="00077835"/>
    <w:rsid w:val="000832F7"/>
    <w:rsid w:val="00092298"/>
    <w:rsid w:val="000B696F"/>
    <w:rsid w:val="000C5FC8"/>
    <w:rsid w:val="00106A5D"/>
    <w:rsid w:val="00112209"/>
    <w:rsid w:val="00166633"/>
    <w:rsid w:val="001977BE"/>
    <w:rsid w:val="001E54EF"/>
    <w:rsid w:val="001E779D"/>
    <w:rsid w:val="001F1CE3"/>
    <w:rsid w:val="00207F1F"/>
    <w:rsid w:val="0023316A"/>
    <w:rsid w:val="00262F02"/>
    <w:rsid w:val="00276555"/>
    <w:rsid w:val="00290E55"/>
    <w:rsid w:val="002914BC"/>
    <w:rsid w:val="00296D9C"/>
    <w:rsid w:val="002A1C53"/>
    <w:rsid w:val="002A7B31"/>
    <w:rsid w:val="002A7F6E"/>
    <w:rsid w:val="002C0D6A"/>
    <w:rsid w:val="00306B71"/>
    <w:rsid w:val="00335102"/>
    <w:rsid w:val="00341D27"/>
    <w:rsid w:val="00343A18"/>
    <w:rsid w:val="0034624A"/>
    <w:rsid w:val="00356A2C"/>
    <w:rsid w:val="00365C6A"/>
    <w:rsid w:val="00367633"/>
    <w:rsid w:val="00384576"/>
    <w:rsid w:val="003C6C7C"/>
    <w:rsid w:val="003D1DEA"/>
    <w:rsid w:val="003E1800"/>
    <w:rsid w:val="003F5BDD"/>
    <w:rsid w:val="004126A2"/>
    <w:rsid w:val="00473346"/>
    <w:rsid w:val="0048786F"/>
    <w:rsid w:val="004B2F36"/>
    <w:rsid w:val="004F0618"/>
    <w:rsid w:val="004F2740"/>
    <w:rsid w:val="005171F8"/>
    <w:rsid w:val="0052640F"/>
    <w:rsid w:val="00574756"/>
    <w:rsid w:val="00586385"/>
    <w:rsid w:val="00604804"/>
    <w:rsid w:val="00641F6C"/>
    <w:rsid w:val="00644181"/>
    <w:rsid w:val="00650E83"/>
    <w:rsid w:val="00652630"/>
    <w:rsid w:val="00667764"/>
    <w:rsid w:val="00695C52"/>
    <w:rsid w:val="006B57B0"/>
    <w:rsid w:val="006B67B1"/>
    <w:rsid w:val="006D6693"/>
    <w:rsid w:val="006E17CC"/>
    <w:rsid w:val="006F1F50"/>
    <w:rsid w:val="0074448D"/>
    <w:rsid w:val="007451F4"/>
    <w:rsid w:val="00782ADF"/>
    <w:rsid w:val="0078768A"/>
    <w:rsid w:val="007B3AA0"/>
    <w:rsid w:val="0082114C"/>
    <w:rsid w:val="00826DEB"/>
    <w:rsid w:val="00832E4B"/>
    <w:rsid w:val="00873B41"/>
    <w:rsid w:val="0087630A"/>
    <w:rsid w:val="008778E2"/>
    <w:rsid w:val="00897B8D"/>
    <w:rsid w:val="00897E84"/>
    <w:rsid w:val="008B0205"/>
    <w:rsid w:val="008B0DDC"/>
    <w:rsid w:val="008E3685"/>
    <w:rsid w:val="008E426E"/>
    <w:rsid w:val="00960E26"/>
    <w:rsid w:val="00987126"/>
    <w:rsid w:val="0099466D"/>
    <w:rsid w:val="00994CB6"/>
    <w:rsid w:val="00996AF3"/>
    <w:rsid w:val="009F0AA1"/>
    <w:rsid w:val="009F39EB"/>
    <w:rsid w:val="00A12D0A"/>
    <w:rsid w:val="00A739A3"/>
    <w:rsid w:val="00A97528"/>
    <w:rsid w:val="00AA198E"/>
    <w:rsid w:val="00AA37A5"/>
    <w:rsid w:val="00AC71EA"/>
    <w:rsid w:val="00B1733A"/>
    <w:rsid w:val="00B30F6E"/>
    <w:rsid w:val="00B43108"/>
    <w:rsid w:val="00B5323C"/>
    <w:rsid w:val="00B67CE2"/>
    <w:rsid w:val="00B71B06"/>
    <w:rsid w:val="00BA04BB"/>
    <w:rsid w:val="00BA7F22"/>
    <w:rsid w:val="00BB2538"/>
    <w:rsid w:val="00BC0C01"/>
    <w:rsid w:val="00BE4D4B"/>
    <w:rsid w:val="00BE54FF"/>
    <w:rsid w:val="00BE594B"/>
    <w:rsid w:val="00C17DB1"/>
    <w:rsid w:val="00C21FB9"/>
    <w:rsid w:val="00C24356"/>
    <w:rsid w:val="00CD3257"/>
    <w:rsid w:val="00CF6A28"/>
    <w:rsid w:val="00D309F5"/>
    <w:rsid w:val="00D572B8"/>
    <w:rsid w:val="00D61E81"/>
    <w:rsid w:val="00D64CFE"/>
    <w:rsid w:val="00D84272"/>
    <w:rsid w:val="00DA4F52"/>
    <w:rsid w:val="00DB5B51"/>
    <w:rsid w:val="00DB76FC"/>
    <w:rsid w:val="00DC6A79"/>
    <w:rsid w:val="00E81BE6"/>
    <w:rsid w:val="00E83AEB"/>
    <w:rsid w:val="00E93747"/>
    <w:rsid w:val="00EB3103"/>
    <w:rsid w:val="00EC1E23"/>
    <w:rsid w:val="00ED4C3F"/>
    <w:rsid w:val="00F028AA"/>
    <w:rsid w:val="00F06224"/>
    <w:rsid w:val="00F0689E"/>
    <w:rsid w:val="00F15FC9"/>
    <w:rsid w:val="00F33150"/>
    <w:rsid w:val="00F47ECE"/>
    <w:rsid w:val="00F807AF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739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739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739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94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FF"/>
  </w:style>
  <w:style w:type="paragraph" w:styleId="Footer">
    <w:name w:val="footer"/>
    <w:basedOn w:val="Normal"/>
    <w:link w:val="FooterChar"/>
    <w:uiPriority w:val="99"/>
    <w:unhideWhenUsed/>
    <w:rsid w:val="00BE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739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739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739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94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FF"/>
  </w:style>
  <w:style w:type="paragraph" w:styleId="Footer">
    <w:name w:val="footer"/>
    <w:basedOn w:val="Normal"/>
    <w:link w:val="FooterChar"/>
    <w:uiPriority w:val="99"/>
    <w:unhideWhenUsed/>
    <w:rsid w:val="00BE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7F6F-B07A-4DBF-B148-85382B98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Kaitlyn Newdorf</cp:lastModifiedBy>
  <cp:revision>2</cp:revision>
  <cp:lastPrinted>2015-12-16T20:15:00Z</cp:lastPrinted>
  <dcterms:created xsi:type="dcterms:W3CDTF">2016-10-05T20:10:00Z</dcterms:created>
  <dcterms:modified xsi:type="dcterms:W3CDTF">2016-10-05T20:10:00Z</dcterms:modified>
</cp:coreProperties>
</file>